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E53" w:rsidRDefault="00AF1E53" w:rsidP="00AF1E5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РОССИЙСКАЯ ФЕДЕРАЦИЯ</w:t>
      </w:r>
    </w:p>
    <w:p w:rsidR="00AF1E53" w:rsidRDefault="00AF1E53" w:rsidP="00AF1E53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AF1E53" w:rsidRDefault="00AF1E53" w:rsidP="00AF1E5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AF1E53" w:rsidRDefault="00AF1E53" w:rsidP="00AF1E5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ГДОВСКОГО РАЙОНА ПСКОВСКОЙ ОБЛАСТИ</w:t>
      </w:r>
    </w:p>
    <w:p w:rsidR="00AF1E53" w:rsidRDefault="00AF1E53" w:rsidP="00AF1E53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AF1E53" w:rsidRDefault="00AF1E53" w:rsidP="00AF1E5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АДМИНИСТРАЦИЯ ГОРОДСКОГО ПОСЕЛЕНИЯ 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Гдов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AF1E53" w:rsidRDefault="00AF1E53" w:rsidP="00AF1E53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AF1E53" w:rsidRDefault="00AF1E53" w:rsidP="00AF1E5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ПОСТАНОВЛЕНИЕ №83</w:t>
      </w:r>
    </w:p>
    <w:p w:rsidR="00AF1E53" w:rsidRDefault="00AF1E53" w:rsidP="00AF1E53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AF1E53" w:rsidRDefault="00AF1E53" w:rsidP="00AF1E5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12.12.2024 г.                                           </w:t>
      </w:r>
    </w:p>
    <w:p w:rsidR="00AF1E53" w:rsidRDefault="00AF1E53" w:rsidP="00AF1E5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Гдов</w:t>
      </w:r>
      <w:proofErr w:type="spellEnd"/>
    </w:p>
    <w:p w:rsidR="00AF1E53" w:rsidRDefault="00AF1E53" w:rsidP="00AF1E53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AF1E53" w:rsidRDefault="00AF1E53" w:rsidP="00AF1E5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организации   мест накопления отработанных</w:t>
      </w:r>
    </w:p>
    <w:p w:rsidR="00AF1E53" w:rsidRDefault="00AF1E53" w:rsidP="00AF1E5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ртутьсодержащих ламп на территории    </w:t>
      </w:r>
    </w:p>
    <w:p w:rsidR="00AF1E53" w:rsidRDefault="00AF1E53" w:rsidP="00AF1E5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Городского поселения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Гдов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AF1E53" w:rsidRDefault="00AF1E53" w:rsidP="00AF1E53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AF1E53" w:rsidRDefault="00AF1E53" w:rsidP="00AF1E53">
      <w:pPr>
        <w:pStyle w:val="Standard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На основании Постановления Правительства Российской Федерации от 28.12.2020 года</w:t>
      </w:r>
    </w:p>
    <w:p w:rsidR="00AF1E53" w:rsidRDefault="00AF1E53" w:rsidP="00AF1E53">
      <w:pPr>
        <w:pStyle w:val="Standard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2314 «Об утверждении Правил обращения с отходами производства и потребления в части 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среде», руководствуясь Уставом  городского поселения  «</w:t>
      </w:r>
      <w:proofErr w:type="spellStart"/>
      <w:r>
        <w:rPr>
          <w:rFonts w:ascii="Times New Roman" w:hAnsi="Times New Roman" w:cs="Times New Roman"/>
        </w:rPr>
        <w:t>Гдов</w:t>
      </w:r>
      <w:proofErr w:type="spellEnd"/>
      <w:r>
        <w:rPr>
          <w:rFonts w:ascii="Times New Roman" w:hAnsi="Times New Roman" w:cs="Times New Roman"/>
        </w:rPr>
        <w:t>» Администрация городского поселения  «</w:t>
      </w:r>
      <w:proofErr w:type="spellStart"/>
      <w:r>
        <w:rPr>
          <w:rFonts w:ascii="Times New Roman" w:hAnsi="Times New Roman" w:cs="Times New Roman"/>
        </w:rPr>
        <w:t>Гдов</w:t>
      </w:r>
      <w:proofErr w:type="spellEnd"/>
      <w:r>
        <w:rPr>
          <w:rFonts w:ascii="Times New Roman" w:hAnsi="Times New Roman" w:cs="Times New Roman"/>
        </w:rPr>
        <w:t xml:space="preserve">» </w:t>
      </w:r>
    </w:p>
    <w:p w:rsidR="00AF1E53" w:rsidRDefault="00AF1E53" w:rsidP="00AF1E53">
      <w:pPr>
        <w:pStyle w:val="Standard"/>
        <w:spacing w:after="0"/>
        <w:jc w:val="both"/>
        <w:rPr>
          <w:rFonts w:ascii="Times New Roman" w:hAnsi="Times New Roman" w:cs="Times New Roman"/>
        </w:rPr>
      </w:pPr>
    </w:p>
    <w:p w:rsidR="00AF1E53" w:rsidRDefault="00AF1E53" w:rsidP="00AF1E53">
      <w:pPr>
        <w:pStyle w:val="Standard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ПОСТАНОВЛЯЕТ:</w:t>
      </w:r>
    </w:p>
    <w:p w:rsidR="00AF1E53" w:rsidRDefault="00AF1E53" w:rsidP="00AF1E53">
      <w:pPr>
        <w:pStyle w:val="Standard"/>
        <w:spacing w:after="0"/>
        <w:jc w:val="both"/>
        <w:rPr>
          <w:rFonts w:ascii="Times New Roman" w:hAnsi="Times New Roman" w:cs="Times New Roman"/>
        </w:rPr>
      </w:pPr>
    </w:p>
    <w:p w:rsidR="00AF1E53" w:rsidRDefault="00AF1E53" w:rsidP="00AF1E53">
      <w:pPr>
        <w:pStyle w:val="Standard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1.Определить местом  накопления отработанных ртутьсодержащих ламп на территории городского поселения «</w:t>
      </w:r>
      <w:proofErr w:type="spellStart"/>
      <w:r>
        <w:rPr>
          <w:rFonts w:ascii="Times New Roman" w:hAnsi="Times New Roman" w:cs="Times New Roman"/>
        </w:rPr>
        <w:t>Гдов</w:t>
      </w:r>
      <w:proofErr w:type="spellEnd"/>
      <w:r>
        <w:rPr>
          <w:rFonts w:ascii="Times New Roman" w:hAnsi="Times New Roman" w:cs="Times New Roman"/>
        </w:rPr>
        <w:t>»  выделенное для этих целей помещение (Приложение № 1</w:t>
      </w:r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>
        <w:rPr>
          <w:rFonts w:ascii="Times New Roman" w:hAnsi="Times New Roman" w:cs="Times New Roman"/>
        </w:rPr>
        <w:t>.</w:t>
      </w:r>
    </w:p>
    <w:p w:rsidR="00AF1E53" w:rsidRDefault="00AF1E53" w:rsidP="00AF1E53">
      <w:pPr>
        <w:pStyle w:val="Standard"/>
        <w:spacing w:after="0"/>
        <w:jc w:val="both"/>
        <w:rPr>
          <w:rFonts w:ascii="Times New Roman" w:hAnsi="Times New Roman" w:cs="Times New Roman"/>
        </w:rPr>
      </w:pPr>
    </w:p>
    <w:p w:rsidR="00AF1E53" w:rsidRDefault="00AF1E53" w:rsidP="00AF1E53">
      <w:pPr>
        <w:pStyle w:val="Standard"/>
        <w:jc w:val="both"/>
        <w:rPr>
          <w:rFonts w:ascii="Times New Roman" w:hAnsi="Times New Roman" w:cs="Times New Roman"/>
        </w:rPr>
      </w:pPr>
      <w:bookmarkStart w:id="0" w:name="sub_1"/>
      <w:bookmarkStart w:id="1" w:name="sub_2"/>
      <w:bookmarkEnd w:id="0"/>
      <w:proofErr w:type="gramStart"/>
      <w:r>
        <w:rPr>
          <w:rFonts w:ascii="Times New Roman" w:hAnsi="Times New Roman" w:cs="Times New Roman"/>
        </w:rPr>
        <w:t>2.Назначить лицом, ответственным за организацию накопления ртутьсодержащих ламп у потребителей ртутьсодержащих ламп (кроме потребителей ртутьсодержащих ламп, являющихся собственниками, нанимателями, пользователями помещений в многоквартирных домах и имеющих заключенный собственниками указанных помещений договор управления многоквартирными домами или договор оказания услуг и (или) выполнения работ по содержанию и ремонту общего имущества в таких домах) главу Администрации городского поселения «</w:t>
      </w:r>
      <w:proofErr w:type="spellStart"/>
      <w:r>
        <w:rPr>
          <w:rFonts w:ascii="Times New Roman" w:hAnsi="Times New Roman" w:cs="Times New Roman"/>
        </w:rPr>
        <w:t>Гдов</w:t>
      </w:r>
      <w:proofErr w:type="spellEnd"/>
      <w:r>
        <w:rPr>
          <w:rFonts w:ascii="Times New Roman" w:hAnsi="Times New Roman" w:cs="Times New Roman"/>
        </w:rPr>
        <w:t xml:space="preserve">»   </w:t>
      </w:r>
      <w:proofErr w:type="gramEnd"/>
    </w:p>
    <w:p w:rsidR="00AF1E53" w:rsidRDefault="00AF1E53" w:rsidP="00AF1E53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3.Лицу, ответственному за организацию накопления ртутьсодержащих ламп у потребителей городского поселения, организовать ведение журнала учета поступающих отработанных ртутьсодержащих ламп (Приложение №2).</w:t>
      </w:r>
    </w:p>
    <w:p w:rsidR="00AF1E53" w:rsidRDefault="00AF1E53" w:rsidP="00AF1E53">
      <w:pPr>
        <w:pStyle w:val="Standard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4.Места накопления отработанных ртутьсодержащих ламп у потребителей ртутьсодержащих ламп, являющихся собственниками, нанимателями, пользователями помещений в многоквартирных домах, определяются указанными лицами или по их поручению лицами, осуществляющими управление многоквартирными домами на основании заключенного договора управления многоквартирным домом или договора оказания услуг и (или) выполнения работ по содержанию и ремонту общего имущества в таких домах.</w:t>
      </w:r>
      <w:proofErr w:type="gramEnd"/>
    </w:p>
    <w:p w:rsidR="00AF1E53" w:rsidRDefault="00AF1E53" w:rsidP="00AF1E5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5.Опубликовать  настоящее Постановление в сети интернет на официальном сайте  Администрации городского поселения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Гдов</w:t>
      </w:r>
      <w:proofErr w:type="spellEnd"/>
      <w:r>
        <w:rPr>
          <w:rFonts w:ascii="Times New Roman" w:hAnsi="Times New Roman" w:cs="Times New Roman"/>
          <w:sz w:val="24"/>
          <w:szCs w:val="24"/>
        </w:rPr>
        <w:t>» и разместить на информационных стендах.</w:t>
      </w:r>
    </w:p>
    <w:p w:rsidR="00AF1E53" w:rsidRDefault="00AF1E53" w:rsidP="00AF1E5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F1E53" w:rsidRDefault="00AF1E53" w:rsidP="00AF1E53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6.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исполнением настоящего постановления оставляю за собой.</w:t>
      </w:r>
    </w:p>
    <w:p w:rsidR="00AF1E53" w:rsidRDefault="00AF1E53" w:rsidP="00AF1E53">
      <w:pPr>
        <w:pStyle w:val="Standard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7.Настоящее постановление вступает в силу после его официального (опубликования) обнародования.</w:t>
      </w:r>
    </w:p>
    <w:bookmarkEnd w:id="1"/>
    <w:p w:rsidR="00AF1E53" w:rsidRDefault="00AF1E53" w:rsidP="00AF1E5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F1E53" w:rsidRDefault="00AF1E53" w:rsidP="00AF1E5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ГП « </w:t>
      </w:r>
      <w:proofErr w:type="spellStart"/>
      <w:r>
        <w:rPr>
          <w:rFonts w:ascii="Times New Roman" w:hAnsi="Times New Roman" w:cs="Times New Roman"/>
          <w:sz w:val="24"/>
          <w:szCs w:val="24"/>
        </w:rPr>
        <w:t>Гдов</w:t>
      </w:r>
      <w:proofErr w:type="spellEnd"/>
      <w:r>
        <w:rPr>
          <w:rFonts w:ascii="Times New Roman" w:hAnsi="Times New Roman" w:cs="Times New Roman"/>
          <w:sz w:val="24"/>
          <w:szCs w:val="24"/>
        </w:rPr>
        <w:t>»                                                          О.П. Соколова.</w:t>
      </w:r>
    </w:p>
    <w:p w:rsidR="00AF1E53" w:rsidRDefault="00AF1E53" w:rsidP="00AF1E5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AF1E53" w:rsidRDefault="00AF1E53" w:rsidP="00AF1E53">
      <w:pPr>
        <w:pStyle w:val="Standard"/>
        <w:shd w:val="clear" w:color="auto" w:fill="FFFFFF"/>
        <w:jc w:val="both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</w:p>
    <w:p w:rsidR="00AF1E53" w:rsidRDefault="00AF1E53" w:rsidP="00AF1E53">
      <w:pPr>
        <w:pStyle w:val="Standard"/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</w:p>
    <w:p w:rsidR="00AF1E53" w:rsidRDefault="00AF1E53" w:rsidP="00AF1E53">
      <w:pPr>
        <w:pStyle w:val="Standard"/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</w:p>
    <w:p w:rsidR="00AF1E53" w:rsidRDefault="00AF1E53" w:rsidP="00AF1E53">
      <w:pPr>
        <w:pStyle w:val="Standard"/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</w:p>
    <w:p w:rsidR="00AF1E53" w:rsidRDefault="00AF1E53" w:rsidP="00AF1E53">
      <w:pPr>
        <w:pStyle w:val="Standard"/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</w:p>
    <w:p w:rsidR="00AF1E53" w:rsidRDefault="00AF1E53" w:rsidP="00AF1E53">
      <w:pPr>
        <w:pStyle w:val="Standard"/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</w:p>
    <w:p w:rsidR="00AF1E53" w:rsidRDefault="00AF1E53" w:rsidP="00AF1E53">
      <w:pPr>
        <w:pStyle w:val="Standard"/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</w:p>
    <w:p w:rsidR="00AF1E53" w:rsidRDefault="00AF1E53" w:rsidP="00AF1E53">
      <w:pPr>
        <w:pStyle w:val="Standard"/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</w:p>
    <w:p w:rsidR="00AF1E53" w:rsidRDefault="00AF1E53" w:rsidP="00AF1E53">
      <w:pPr>
        <w:pStyle w:val="Standard"/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</w:p>
    <w:p w:rsidR="00AF1E53" w:rsidRDefault="00AF1E53" w:rsidP="00AF1E53">
      <w:pPr>
        <w:pStyle w:val="Standard"/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</w:p>
    <w:p w:rsidR="00AF1E53" w:rsidRDefault="00AF1E53" w:rsidP="00AF1E53">
      <w:pPr>
        <w:pStyle w:val="Standard"/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</w:p>
    <w:p w:rsidR="00AF1E53" w:rsidRDefault="00AF1E53" w:rsidP="00AF1E53">
      <w:pPr>
        <w:pStyle w:val="Standard"/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</w:p>
    <w:p w:rsidR="00AF1E53" w:rsidRDefault="00AF1E53" w:rsidP="00AF1E53">
      <w:pPr>
        <w:pStyle w:val="Standard"/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</w:p>
    <w:p w:rsidR="00AF1E53" w:rsidRDefault="00AF1E53" w:rsidP="00AF1E53">
      <w:pPr>
        <w:pStyle w:val="Standard"/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</w:p>
    <w:p w:rsidR="00AF1E53" w:rsidRDefault="00AF1E53" w:rsidP="00AF1E53">
      <w:pPr>
        <w:pStyle w:val="Standard"/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</w:p>
    <w:p w:rsidR="00AF1E53" w:rsidRDefault="00AF1E53" w:rsidP="00AF1E53">
      <w:pPr>
        <w:pStyle w:val="Standard"/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</w:p>
    <w:p w:rsidR="00AF1E53" w:rsidRDefault="00AF1E53" w:rsidP="00AF1E53">
      <w:pPr>
        <w:pStyle w:val="Standard"/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</w:p>
    <w:p w:rsidR="00AF1E53" w:rsidRDefault="00AF1E53" w:rsidP="00AF1E53">
      <w:pPr>
        <w:pStyle w:val="Standard"/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</w:p>
    <w:p w:rsidR="00AF1E53" w:rsidRDefault="00AF1E53" w:rsidP="00AF1E53">
      <w:pPr>
        <w:pStyle w:val="Standard"/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</w:p>
    <w:p w:rsidR="00AF1E53" w:rsidRDefault="00AF1E53" w:rsidP="00AF1E53">
      <w:pPr>
        <w:pStyle w:val="Standard"/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</w:p>
    <w:p w:rsidR="00AF1E53" w:rsidRDefault="00AF1E53" w:rsidP="00AF1E53">
      <w:pPr>
        <w:pStyle w:val="Standard"/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</w:p>
    <w:p w:rsidR="00AF1E53" w:rsidRDefault="00AF1E53" w:rsidP="00AF1E53">
      <w:pPr>
        <w:pStyle w:val="Standard"/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</w:p>
    <w:p w:rsidR="00AF1E53" w:rsidRDefault="00AF1E53" w:rsidP="00AF1E53">
      <w:pPr>
        <w:pStyle w:val="Standard"/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</w:p>
    <w:p w:rsidR="00AF1E53" w:rsidRDefault="00AF1E53" w:rsidP="00AF1E53">
      <w:pPr>
        <w:pStyle w:val="Standard"/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</w:p>
    <w:p w:rsidR="00AF1E53" w:rsidRDefault="00AF1E53" w:rsidP="00AF1E53">
      <w:pPr>
        <w:pStyle w:val="Standard"/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</w:p>
    <w:p w:rsidR="00AF1E53" w:rsidRDefault="00AF1E53" w:rsidP="00AF1E53">
      <w:pPr>
        <w:pStyle w:val="Standard"/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  <w:bookmarkStart w:id="2" w:name="_GoBack"/>
      <w:bookmarkEnd w:id="2"/>
      <w:r>
        <w:rPr>
          <w:rFonts w:ascii="Times New Roman" w:hAnsi="Times New Roman" w:cs="Times New Roman"/>
          <w:color w:val="333333"/>
          <w:sz w:val="24"/>
          <w:szCs w:val="24"/>
          <w:lang w:bidi="hi-IN"/>
        </w:rPr>
        <w:lastRenderedPageBreak/>
        <w:t>Приложение № 1</w:t>
      </w:r>
    </w:p>
    <w:p w:rsidR="00AF1E53" w:rsidRDefault="00AF1E53" w:rsidP="00AF1E53">
      <w:pPr>
        <w:pStyle w:val="Standard"/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</w:p>
    <w:p w:rsidR="00AF1E53" w:rsidRDefault="00AF1E53" w:rsidP="00AF1E53">
      <w:pPr>
        <w:pStyle w:val="Standard"/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  <w:r>
        <w:rPr>
          <w:rFonts w:ascii="Times New Roman" w:hAnsi="Times New Roman" w:cs="Times New Roman"/>
          <w:color w:val="333333"/>
          <w:sz w:val="24"/>
          <w:szCs w:val="24"/>
          <w:lang w:bidi="hi-IN"/>
        </w:rPr>
        <w:t>к постановлению Администрации</w:t>
      </w:r>
    </w:p>
    <w:p w:rsidR="00AF1E53" w:rsidRDefault="00AF1E53" w:rsidP="00AF1E53">
      <w:pPr>
        <w:pStyle w:val="Standard"/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  <w:r>
        <w:rPr>
          <w:rFonts w:ascii="Times New Roman" w:hAnsi="Times New Roman" w:cs="Times New Roman"/>
          <w:color w:val="333333"/>
          <w:sz w:val="24"/>
          <w:szCs w:val="24"/>
          <w:lang w:bidi="hi-IN"/>
        </w:rPr>
        <w:t xml:space="preserve">  городского поселения «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lang w:bidi="hi-IN"/>
        </w:rPr>
        <w:t>Гдов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lang w:bidi="hi-IN"/>
        </w:rPr>
        <w:t>»</w:t>
      </w:r>
    </w:p>
    <w:p w:rsidR="00AF1E53" w:rsidRDefault="00AF1E53" w:rsidP="00AF1E53">
      <w:pPr>
        <w:pStyle w:val="Standard"/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  <w:r>
        <w:rPr>
          <w:rFonts w:ascii="Times New Roman" w:hAnsi="Times New Roman" w:cs="Times New Roman"/>
          <w:color w:val="333333"/>
          <w:sz w:val="24"/>
          <w:szCs w:val="24"/>
          <w:lang w:bidi="hi-IN"/>
        </w:rPr>
        <w:t>от 12.12.2024г. №83</w:t>
      </w:r>
    </w:p>
    <w:p w:rsidR="00AF1E53" w:rsidRDefault="00AF1E53" w:rsidP="00AF1E53">
      <w:pPr>
        <w:pStyle w:val="Standard"/>
        <w:shd w:val="clear" w:color="auto" w:fill="FFFFFF"/>
        <w:spacing w:after="107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  <w:r>
        <w:rPr>
          <w:rFonts w:ascii="Times New Roman" w:hAnsi="Times New Roman" w:cs="Times New Roman"/>
          <w:color w:val="333333"/>
          <w:sz w:val="24"/>
          <w:szCs w:val="24"/>
          <w:lang w:bidi="hi-IN"/>
        </w:rPr>
        <w:t> </w:t>
      </w:r>
    </w:p>
    <w:p w:rsidR="00AF1E53" w:rsidRDefault="00AF1E53" w:rsidP="00AF1E53">
      <w:pPr>
        <w:pStyle w:val="Standard"/>
        <w:shd w:val="clear" w:color="auto" w:fill="FFFFFF"/>
        <w:spacing w:after="107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  <w:r>
        <w:rPr>
          <w:rFonts w:ascii="Times New Roman" w:hAnsi="Times New Roman" w:cs="Times New Roman"/>
          <w:color w:val="333333"/>
          <w:sz w:val="24"/>
          <w:szCs w:val="24"/>
          <w:lang w:bidi="hi-IN"/>
        </w:rPr>
        <w:t> </w:t>
      </w:r>
    </w:p>
    <w:p w:rsidR="00AF1E53" w:rsidRDefault="00AF1E53" w:rsidP="00AF1E53">
      <w:pPr>
        <w:pStyle w:val="Standard"/>
        <w:shd w:val="clear" w:color="auto" w:fill="FFFFFF"/>
        <w:spacing w:after="107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  <w:r>
        <w:rPr>
          <w:rFonts w:ascii="Times New Roman" w:hAnsi="Times New Roman" w:cs="Times New Roman"/>
          <w:color w:val="333333"/>
          <w:sz w:val="24"/>
          <w:szCs w:val="24"/>
          <w:lang w:bidi="hi-IN"/>
        </w:rPr>
        <w:t> </w:t>
      </w:r>
    </w:p>
    <w:p w:rsidR="00AF1E53" w:rsidRDefault="00AF1E53" w:rsidP="00AF1E53">
      <w:pPr>
        <w:pStyle w:val="Standard"/>
        <w:shd w:val="clear" w:color="auto" w:fill="FFFFFF"/>
        <w:spacing w:after="107"/>
        <w:jc w:val="center"/>
        <w:rPr>
          <w:rFonts w:ascii="Times New Roman" w:hAnsi="Times New Roman" w:cs="Times New Roman"/>
          <w:b/>
          <w:color w:val="333333"/>
          <w:sz w:val="24"/>
          <w:szCs w:val="24"/>
          <w:lang w:bidi="hi-IN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bidi="hi-IN"/>
        </w:rPr>
        <w:t xml:space="preserve">Место   накопление  </w:t>
      </w:r>
      <w:proofErr w:type="gramStart"/>
      <w:r>
        <w:rPr>
          <w:rFonts w:ascii="Times New Roman" w:hAnsi="Times New Roman" w:cs="Times New Roman"/>
          <w:b/>
          <w:color w:val="333333"/>
          <w:sz w:val="24"/>
          <w:szCs w:val="24"/>
          <w:lang w:bidi="hi-IN"/>
        </w:rPr>
        <w:t>отработанных</w:t>
      </w:r>
      <w:proofErr w:type="gramEnd"/>
    </w:p>
    <w:p w:rsidR="00AF1E53" w:rsidRDefault="00AF1E53" w:rsidP="00AF1E53">
      <w:pPr>
        <w:pStyle w:val="Standard"/>
        <w:shd w:val="clear" w:color="auto" w:fill="FFFFFF"/>
        <w:spacing w:after="107"/>
        <w:jc w:val="center"/>
        <w:rPr>
          <w:rFonts w:ascii="Times New Roman" w:hAnsi="Times New Roman" w:cs="Times New Roman"/>
          <w:b/>
          <w:color w:val="333333"/>
          <w:sz w:val="24"/>
          <w:szCs w:val="24"/>
          <w:lang w:bidi="hi-IN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bidi="hi-IN"/>
        </w:rPr>
        <w:t xml:space="preserve">ртутьсодержащих ламп  </w:t>
      </w:r>
    </w:p>
    <w:p w:rsidR="00AF1E53" w:rsidRDefault="00AF1E53" w:rsidP="00AF1E53">
      <w:pPr>
        <w:pStyle w:val="Standard"/>
        <w:shd w:val="clear" w:color="auto" w:fill="FFFFFF"/>
        <w:spacing w:after="107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  <w:r>
        <w:rPr>
          <w:rFonts w:ascii="Times New Roman" w:hAnsi="Times New Roman" w:cs="Times New Roman"/>
          <w:color w:val="333333"/>
          <w:sz w:val="24"/>
          <w:szCs w:val="24"/>
          <w:lang w:bidi="hi-IN"/>
        </w:rPr>
        <w:t> </w:t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0"/>
        <w:gridCol w:w="6514"/>
        <w:gridCol w:w="2311"/>
      </w:tblGrid>
      <w:tr w:rsidR="00AF1E53" w:rsidTr="00AF1E53">
        <w:tc>
          <w:tcPr>
            <w:tcW w:w="63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1E53" w:rsidRDefault="00AF1E53">
            <w:pPr>
              <w:pStyle w:val="Standard"/>
              <w:rPr>
                <w:rFonts w:ascii="Times New Roman" w:hAnsi="Times New Roman" w:cs="Times New Roman"/>
                <w:color w:val="333333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bidi="hi-I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bidi="hi-IN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bidi="hi-IN"/>
              </w:rPr>
              <w:t>/п</w:t>
            </w:r>
          </w:p>
        </w:tc>
        <w:tc>
          <w:tcPr>
            <w:tcW w:w="65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1E53" w:rsidRDefault="00AF1E53">
            <w:pPr>
              <w:pStyle w:val="Standard"/>
              <w:rPr>
                <w:rFonts w:ascii="Times New Roman" w:hAnsi="Times New Roman" w:cs="Times New Roman"/>
                <w:color w:val="333333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bidi="hi-IN"/>
              </w:rPr>
              <w:t>Место  накопление  и размещения контейнеров</w:t>
            </w:r>
          </w:p>
        </w:tc>
        <w:tc>
          <w:tcPr>
            <w:tcW w:w="231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1E53" w:rsidRDefault="00AF1E53">
            <w:pPr>
              <w:pStyle w:val="Standard"/>
              <w:rPr>
                <w:rFonts w:ascii="Times New Roman" w:hAnsi="Times New Roman" w:cs="Times New Roman"/>
                <w:color w:val="333333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bidi="hi-IN"/>
              </w:rPr>
              <w:t>Количество контейнеров</w:t>
            </w:r>
          </w:p>
          <w:p w:rsidR="00AF1E53" w:rsidRDefault="00AF1E53">
            <w:pPr>
              <w:pStyle w:val="Standard"/>
              <w:rPr>
                <w:rFonts w:ascii="Times New Roman" w:hAnsi="Times New Roman" w:cs="Times New Roman"/>
                <w:color w:val="333333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bidi="hi-IN"/>
              </w:rPr>
              <w:t> </w:t>
            </w:r>
          </w:p>
        </w:tc>
      </w:tr>
      <w:tr w:rsidR="00AF1E53" w:rsidTr="00AF1E53">
        <w:tc>
          <w:tcPr>
            <w:tcW w:w="63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1E53" w:rsidRDefault="00AF1E53">
            <w:pPr>
              <w:pStyle w:val="Standard"/>
              <w:rPr>
                <w:rFonts w:ascii="Times New Roman" w:hAnsi="Times New Roman" w:cs="Times New Roman"/>
                <w:color w:val="333333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bidi="hi-IN"/>
              </w:rPr>
              <w:t>1</w:t>
            </w:r>
          </w:p>
        </w:tc>
        <w:tc>
          <w:tcPr>
            <w:tcW w:w="65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1E53" w:rsidRDefault="00AF1E53">
            <w:pPr>
              <w:pStyle w:val="Standard"/>
              <w:rPr>
                <w:rFonts w:ascii="Times New Roman" w:hAnsi="Times New Roman" w:cs="Times New Roman"/>
                <w:color w:val="333333"/>
                <w:sz w:val="24"/>
                <w:szCs w:val="24"/>
                <w:lang w:bidi="hi-IN"/>
              </w:rPr>
            </w:pPr>
          </w:p>
          <w:p w:rsidR="00AF1E53" w:rsidRDefault="00AF1E53">
            <w:pPr>
              <w:pStyle w:val="Standard"/>
              <w:rPr>
                <w:rFonts w:ascii="Times New Roman" w:hAnsi="Times New Roman" w:cs="Times New Roman"/>
                <w:color w:val="333333"/>
                <w:sz w:val="24"/>
                <w:szCs w:val="24"/>
                <w:lang w:bidi="hi-IN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bidi="hi-IN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bidi="hi-IN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bidi="hi-IN"/>
              </w:rPr>
              <w:t>дов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bidi="hi-IN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bidi="hi-IN"/>
              </w:rPr>
              <w:t>Печатникова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bidi="hi-IN"/>
              </w:rPr>
              <w:t>, д.37 ( сарай Администрации  ГП   («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bidi="hi-IN"/>
              </w:rPr>
              <w:t>Гдов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bidi="hi-IN"/>
              </w:rPr>
              <w:t>»)</w:t>
            </w:r>
          </w:p>
          <w:p w:rsidR="00AF1E53" w:rsidRDefault="00AF1E53">
            <w:pPr>
              <w:pStyle w:val="Standard"/>
              <w:rPr>
                <w:rFonts w:ascii="Times New Roman" w:hAnsi="Times New Roman" w:cs="Times New Roman"/>
                <w:color w:val="333333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bidi="hi-IN"/>
              </w:rPr>
              <w:t> </w:t>
            </w:r>
          </w:p>
          <w:p w:rsidR="00AF1E53" w:rsidRDefault="00AF1E53">
            <w:pPr>
              <w:pStyle w:val="Standard"/>
              <w:rPr>
                <w:rFonts w:ascii="Times New Roman" w:hAnsi="Times New Roman" w:cs="Times New Roman"/>
                <w:color w:val="333333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bidi="hi-IN"/>
              </w:rPr>
              <w:t> 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1E53" w:rsidRDefault="00AF1E53">
            <w:pPr>
              <w:pStyle w:val="Standard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1</w:t>
            </w:r>
          </w:p>
        </w:tc>
      </w:tr>
    </w:tbl>
    <w:p w:rsidR="00AF1E53" w:rsidRDefault="00AF1E53" w:rsidP="00AF1E53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AF1E53" w:rsidRDefault="00AF1E53" w:rsidP="00AF1E53">
      <w:pPr>
        <w:pStyle w:val="Standard"/>
        <w:rPr>
          <w:sz w:val="28"/>
          <w:szCs w:val="28"/>
        </w:rPr>
      </w:pPr>
    </w:p>
    <w:p w:rsidR="00AF1E53" w:rsidRDefault="00AF1E53" w:rsidP="00AF1E53">
      <w:pPr>
        <w:pStyle w:val="Standard"/>
        <w:rPr>
          <w:rFonts w:ascii="Times New Roman CYR" w:hAnsi="Times New Roman CYR" w:cs="Times New Roman CYR"/>
          <w:b/>
          <w:bCs/>
        </w:rPr>
      </w:pPr>
    </w:p>
    <w:p w:rsidR="00AF1E53" w:rsidRDefault="00AF1E53" w:rsidP="00AF1E53">
      <w:pPr>
        <w:pStyle w:val="Standard"/>
        <w:widowControl w:val="0"/>
        <w:jc w:val="center"/>
        <w:rPr>
          <w:bCs/>
        </w:rPr>
      </w:pPr>
      <w:r>
        <w:rPr>
          <w:bCs/>
        </w:rPr>
        <w:t xml:space="preserve"> </w:t>
      </w:r>
    </w:p>
    <w:p w:rsidR="00AF1E53" w:rsidRDefault="00AF1E53" w:rsidP="00AF1E53">
      <w:pPr>
        <w:pStyle w:val="Standard"/>
        <w:widowControl w:val="0"/>
        <w:jc w:val="center"/>
        <w:rPr>
          <w:sz w:val="28"/>
          <w:szCs w:val="28"/>
        </w:rPr>
      </w:pPr>
    </w:p>
    <w:p w:rsidR="00AF1E53" w:rsidRDefault="00AF1E53" w:rsidP="00AF1E53">
      <w:pPr>
        <w:pStyle w:val="Standard"/>
        <w:widowControl w:val="0"/>
        <w:jc w:val="center"/>
        <w:rPr>
          <w:sz w:val="28"/>
          <w:szCs w:val="28"/>
        </w:rPr>
      </w:pPr>
    </w:p>
    <w:p w:rsidR="00AF1E53" w:rsidRDefault="00AF1E53" w:rsidP="00AF1E53">
      <w:pPr>
        <w:pStyle w:val="Standard"/>
        <w:widowControl w:val="0"/>
        <w:jc w:val="center"/>
        <w:rPr>
          <w:sz w:val="28"/>
          <w:szCs w:val="28"/>
        </w:rPr>
      </w:pPr>
    </w:p>
    <w:p w:rsidR="00AF1E53" w:rsidRDefault="00AF1E53" w:rsidP="00AF1E53">
      <w:pPr>
        <w:pStyle w:val="Standard"/>
        <w:widowControl w:val="0"/>
        <w:jc w:val="center"/>
        <w:rPr>
          <w:sz w:val="28"/>
          <w:szCs w:val="28"/>
        </w:rPr>
      </w:pPr>
    </w:p>
    <w:p w:rsidR="00AF1E53" w:rsidRDefault="00AF1E53" w:rsidP="00AF1E53">
      <w:pPr>
        <w:pStyle w:val="Standard"/>
        <w:widowControl w:val="0"/>
        <w:jc w:val="center"/>
        <w:rPr>
          <w:sz w:val="28"/>
          <w:szCs w:val="28"/>
        </w:rPr>
      </w:pPr>
    </w:p>
    <w:p w:rsidR="00AF1E53" w:rsidRDefault="00AF1E53" w:rsidP="00AF1E53">
      <w:pPr>
        <w:pStyle w:val="Standard"/>
        <w:widowControl w:val="0"/>
        <w:jc w:val="center"/>
        <w:rPr>
          <w:sz w:val="28"/>
          <w:szCs w:val="28"/>
        </w:rPr>
      </w:pPr>
    </w:p>
    <w:p w:rsidR="00AF1E53" w:rsidRDefault="00AF1E53" w:rsidP="00AF1E53">
      <w:pPr>
        <w:pStyle w:val="Standard"/>
        <w:widowControl w:val="0"/>
        <w:jc w:val="center"/>
        <w:rPr>
          <w:sz w:val="28"/>
          <w:szCs w:val="28"/>
        </w:rPr>
      </w:pPr>
    </w:p>
    <w:p w:rsidR="00AF1E53" w:rsidRDefault="00AF1E53" w:rsidP="00AF1E53">
      <w:pPr>
        <w:pStyle w:val="Standard"/>
        <w:widowControl w:val="0"/>
        <w:jc w:val="center"/>
        <w:rPr>
          <w:sz w:val="28"/>
          <w:szCs w:val="28"/>
        </w:rPr>
      </w:pPr>
    </w:p>
    <w:p w:rsidR="00AF1E53" w:rsidRDefault="00AF1E53" w:rsidP="00AF1E53">
      <w:pPr>
        <w:pStyle w:val="Standard"/>
        <w:widowControl w:val="0"/>
        <w:jc w:val="center"/>
        <w:rPr>
          <w:sz w:val="28"/>
          <w:szCs w:val="28"/>
        </w:rPr>
      </w:pPr>
    </w:p>
    <w:p w:rsidR="00AF1E53" w:rsidRDefault="00AF1E53" w:rsidP="00AF1E53">
      <w:pPr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  <w:r>
        <w:rPr>
          <w:rFonts w:ascii="Times New Roman" w:hAnsi="Times New Roman" w:cs="Times New Roman"/>
          <w:color w:val="333333"/>
          <w:sz w:val="24"/>
          <w:szCs w:val="24"/>
          <w:lang w:bidi="hi-IN"/>
        </w:rPr>
        <w:t>Приложение № 2</w:t>
      </w:r>
    </w:p>
    <w:p w:rsidR="00AF1E53" w:rsidRDefault="00AF1E53" w:rsidP="00AF1E53">
      <w:pPr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  <w:r>
        <w:rPr>
          <w:rFonts w:ascii="Times New Roman" w:hAnsi="Times New Roman" w:cs="Times New Roman"/>
          <w:color w:val="333333"/>
          <w:sz w:val="24"/>
          <w:szCs w:val="24"/>
          <w:lang w:bidi="hi-IN"/>
        </w:rPr>
        <w:t>к постановлению Администрации</w:t>
      </w:r>
    </w:p>
    <w:p w:rsidR="00AF1E53" w:rsidRDefault="00AF1E53" w:rsidP="00AF1E53">
      <w:pPr>
        <w:shd w:val="clear" w:color="auto" w:fill="FFFFFF"/>
        <w:jc w:val="right"/>
        <w:rPr>
          <w:rFonts w:ascii="Times New Roman" w:hAnsi="Times New Roman" w:cs="Times New Roman"/>
          <w:color w:val="333333"/>
          <w:sz w:val="24"/>
          <w:szCs w:val="24"/>
          <w:lang w:bidi="hi-IN"/>
        </w:rPr>
      </w:pPr>
      <w:r>
        <w:rPr>
          <w:rFonts w:ascii="Times New Roman" w:hAnsi="Times New Roman" w:cs="Times New Roman"/>
          <w:color w:val="333333"/>
          <w:sz w:val="24"/>
          <w:szCs w:val="24"/>
          <w:lang w:bidi="hi-IN"/>
        </w:rPr>
        <w:t xml:space="preserve">  городского поселения «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lang w:bidi="hi-IN"/>
        </w:rPr>
        <w:t>Гдов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lang w:bidi="hi-IN"/>
        </w:rPr>
        <w:t>»</w:t>
      </w:r>
    </w:p>
    <w:p w:rsidR="00AF1E53" w:rsidRDefault="00AF1E53" w:rsidP="00AF1E53">
      <w:pPr>
        <w:spacing w:after="0" w:line="240" w:lineRule="auto"/>
        <w:jc w:val="right"/>
        <w:rPr>
          <w:rFonts w:ascii="Calibri" w:hAnsi="Calibri" w:cs="Tahoma"/>
        </w:rPr>
      </w:pPr>
      <w:r>
        <w:rPr>
          <w:rFonts w:ascii="Times New Roman" w:hAnsi="Times New Roman" w:cs="Times New Roman"/>
          <w:color w:val="333333"/>
          <w:sz w:val="24"/>
          <w:szCs w:val="24"/>
          <w:lang w:bidi="hi-IN"/>
        </w:rPr>
        <w:t>от 12.02.2024г. №83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1E53" w:rsidRDefault="00AF1E53" w:rsidP="00AF1E53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ЖУРНАЛ</w:t>
      </w:r>
    </w:p>
    <w:p w:rsidR="00AF1E53" w:rsidRDefault="00AF1E53" w:rsidP="00AF1E53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УЧЕТА РТУТЬСОДЕРЖАЩИХ ОТХОДОВ</w:t>
      </w:r>
    </w:p>
    <w:p w:rsidR="00AF1E53" w:rsidRDefault="00AF1E53" w:rsidP="00AF1E53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Начат_________________20__г.</w:t>
      </w:r>
    </w:p>
    <w:p w:rsidR="00AF1E53" w:rsidRDefault="00AF1E53" w:rsidP="00AF1E53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Окончен_______________20__г.</w:t>
      </w:r>
    </w:p>
    <w:tbl>
      <w:tblPr>
        <w:tblW w:w="108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39"/>
        <w:gridCol w:w="80"/>
        <w:gridCol w:w="572"/>
        <w:gridCol w:w="80"/>
        <w:gridCol w:w="177"/>
        <w:gridCol w:w="97"/>
        <w:gridCol w:w="80"/>
        <w:gridCol w:w="80"/>
        <w:gridCol w:w="95"/>
      </w:tblGrid>
      <w:tr w:rsidR="00AF1E53" w:rsidTr="00AF1E53">
        <w:tc>
          <w:tcPr>
            <w:tcW w:w="95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before="100" w:after="10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before="100" w:after="10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before="100" w:after="10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before="100" w:after="10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before="100" w:after="10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1E53" w:rsidRDefault="00AF1E53">
            <w:pPr>
              <w:widowControl w:val="0"/>
              <w:suppressAutoHyphens/>
              <w:autoSpaceDN w:val="0"/>
              <w:spacing w:before="100" w:after="10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/>
              <w:rPr>
                <w:kern w:val="3"/>
              </w:rPr>
            </w:pPr>
          </w:p>
        </w:tc>
        <w:tc>
          <w:tcPr>
            <w:tcW w:w="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/>
              <w:rPr>
                <w:kern w:val="3"/>
              </w:rPr>
            </w:pPr>
          </w:p>
        </w:tc>
        <w:tc>
          <w:tcPr>
            <w:tcW w:w="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/>
              <w:rPr>
                <w:kern w:val="3"/>
              </w:rPr>
            </w:pPr>
          </w:p>
        </w:tc>
      </w:tr>
      <w:tr w:rsidR="00AF1E53" w:rsidTr="00AF1E53">
        <w:tc>
          <w:tcPr>
            <w:tcW w:w="95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/>
              <w:rPr>
                <w:kern w:val="3"/>
              </w:rPr>
            </w:pPr>
          </w:p>
        </w:tc>
        <w:tc>
          <w:tcPr>
            <w:tcW w:w="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/>
              <w:rPr>
                <w:kern w:val="3"/>
              </w:rPr>
            </w:pPr>
          </w:p>
        </w:tc>
        <w:tc>
          <w:tcPr>
            <w:tcW w:w="5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before="100" w:after="10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before="100" w:after="10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before="100" w:after="10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before="100" w:after="10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before="100" w:after="10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before="100" w:after="10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before="100" w:after="10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AF1E53" w:rsidTr="00AF1E53">
        <w:tc>
          <w:tcPr>
            <w:tcW w:w="95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/>
              <w:rPr>
                <w:kern w:val="3"/>
              </w:rPr>
            </w:pPr>
          </w:p>
        </w:tc>
        <w:tc>
          <w:tcPr>
            <w:tcW w:w="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/>
              <w:rPr>
                <w:kern w:val="3"/>
              </w:rPr>
            </w:pPr>
          </w:p>
        </w:tc>
        <w:tc>
          <w:tcPr>
            <w:tcW w:w="5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/>
              <w:rPr>
                <w:kern w:val="3"/>
              </w:rPr>
            </w:pPr>
          </w:p>
        </w:tc>
        <w:tc>
          <w:tcPr>
            <w:tcW w:w="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/>
              <w:rPr>
                <w:kern w:val="3"/>
              </w:rPr>
            </w:pPr>
          </w:p>
        </w:tc>
        <w:tc>
          <w:tcPr>
            <w:tcW w:w="1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/>
              <w:rPr>
                <w:kern w:val="3"/>
              </w:rPr>
            </w:pPr>
          </w:p>
        </w:tc>
        <w:tc>
          <w:tcPr>
            <w:tcW w:w="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/>
              <w:rPr>
                <w:kern w:val="3"/>
              </w:rPr>
            </w:pPr>
          </w:p>
        </w:tc>
        <w:tc>
          <w:tcPr>
            <w:tcW w:w="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/>
              <w:rPr>
                <w:kern w:val="3"/>
              </w:rPr>
            </w:pPr>
          </w:p>
        </w:tc>
        <w:tc>
          <w:tcPr>
            <w:tcW w:w="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/>
              <w:rPr>
                <w:kern w:val="3"/>
              </w:rPr>
            </w:pPr>
          </w:p>
        </w:tc>
        <w:tc>
          <w:tcPr>
            <w:tcW w:w="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/>
              <w:rPr>
                <w:kern w:val="3"/>
              </w:rPr>
            </w:pPr>
          </w:p>
        </w:tc>
      </w:tr>
      <w:tr w:rsidR="00AF1E53" w:rsidTr="00AF1E53">
        <w:tc>
          <w:tcPr>
            <w:tcW w:w="95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/>
              <w:rPr>
                <w:kern w:val="3"/>
              </w:rPr>
            </w:pPr>
          </w:p>
        </w:tc>
        <w:tc>
          <w:tcPr>
            <w:tcW w:w="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/>
              <w:rPr>
                <w:kern w:val="3"/>
              </w:rPr>
            </w:pPr>
          </w:p>
        </w:tc>
        <w:tc>
          <w:tcPr>
            <w:tcW w:w="5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/>
              <w:rPr>
                <w:kern w:val="3"/>
              </w:rPr>
            </w:pPr>
          </w:p>
        </w:tc>
        <w:tc>
          <w:tcPr>
            <w:tcW w:w="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/>
              <w:rPr>
                <w:kern w:val="3"/>
              </w:rPr>
            </w:pPr>
          </w:p>
        </w:tc>
        <w:tc>
          <w:tcPr>
            <w:tcW w:w="1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/>
              <w:rPr>
                <w:kern w:val="3"/>
              </w:rPr>
            </w:pPr>
          </w:p>
        </w:tc>
        <w:tc>
          <w:tcPr>
            <w:tcW w:w="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/>
              <w:rPr>
                <w:kern w:val="3"/>
              </w:rPr>
            </w:pPr>
          </w:p>
        </w:tc>
        <w:tc>
          <w:tcPr>
            <w:tcW w:w="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/>
              <w:rPr>
                <w:kern w:val="3"/>
              </w:rPr>
            </w:pPr>
          </w:p>
        </w:tc>
        <w:tc>
          <w:tcPr>
            <w:tcW w:w="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/>
              <w:rPr>
                <w:kern w:val="3"/>
              </w:rPr>
            </w:pPr>
          </w:p>
        </w:tc>
        <w:tc>
          <w:tcPr>
            <w:tcW w:w="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/>
              <w:rPr>
                <w:kern w:val="3"/>
              </w:rPr>
            </w:pPr>
          </w:p>
        </w:tc>
      </w:tr>
      <w:tr w:rsidR="00AF1E53" w:rsidTr="00AF1E53">
        <w:tc>
          <w:tcPr>
            <w:tcW w:w="95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18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1133"/>
              <w:gridCol w:w="1022"/>
              <w:gridCol w:w="1245"/>
              <w:gridCol w:w="1245"/>
              <w:gridCol w:w="992"/>
              <w:gridCol w:w="850"/>
              <w:gridCol w:w="709"/>
              <w:gridCol w:w="851"/>
            </w:tblGrid>
            <w:tr w:rsidR="00AF1E53"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(прописью) отходов, принятых на централизованное хранение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F1E53" w:rsidRDefault="00AF1E53">
                  <w:pPr>
                    <w:suppressAutoHyphens/>
                    <w:autoSpaceDN w:val="0"/>
                    <w:spacing w:before="100" w:after="1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Лицо, принявшее на хранение отходы, подпись, дата</w:t>
                  </w:r>
                </w:p>
              </w:tc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F1E53" w:rsidRDefault="00AF1E53">
                  <w:pPr>
                    <w:suppressAutoHyphens/>
                    <w:autoSpaceDN w:val="0"/>
                    <w:spacing w:before="100" w:after="1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передачи отхода на обезвреживание</w:t>
                  </w:r>
                </w:p>
              </w:tc>
              <w:tc>
                <w:tcPr>
                  <w:tcW w:w="1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принятия отхода на хранение</w:t>
                  </w:r>
                </w:p>
              </w:tc>
              <w:tc>
                <w:tcPr>
                  <w:tcW w:w="1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F1E53" w:rsidRDefault="00AF1E53">
                  <w:pPr>
                    <w:suppressAutoHyphens/>
                    <w:autoSpaceDN w:val="0"/>
                    <w:spacing w:before="100" w:after="10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(прописью) отходов, сданных на обезвреживание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Номер акта, квитанции 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spellEnd"/>
                  <w:proofErr w:type="gramEnd"/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Остаток отхода после передачи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Лицо, сдавшее отходы, подпись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Лицо, принявшее отходы, подпись</w:t>
                  </w:r>
                </w:p>
              </w:tc>
            </w:tr>
            <w:tr w:rsidR="00AF1E53"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F1E53"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F1E53"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F1E53"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F1E53"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F1E53"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F1E53"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F1E53" w:rsidRDefault="00AF1E53">
                  <w:pPr>
                    <w:suppressAutoHyphens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F1E53" w:rsidRDefault="00AF1E53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1E53" w:rsidRDefault="00AF1E53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</w:tbl>
    <w:p w:rsidR="008076AE" w:rsidRDefault="008076AE" w:rsidP="00CA2D6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A2D62" w:rsidRDefault="00276D7B" w:rsidP="00F9095F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A43B80">
        <w:rPr>
          <w:sz w:val="28"/>
          <w:szCs w:val="28"/>
        </w:rPr>
        <w:t xml:space="preserve"> Администрации </w:t>
      </w:r>
    </w:p>
    <w:p w:rsidR="00A43B80" w:rsidRPr="00DF568D" w:rsidRDefault="00A43B80" w:rsidP="00F9095F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поселения «</w:t>
      </w:r>
      <w:proofErr w:type="spellStart"/>
      <w:r>
        <w:rPr>
          <w:sz w:val="28"/>
          <w:szCs w:val="28"/>
        </w:rPr>
        <w:t>Гдов</w:t>
      </w:r>
      <w:proofErr w:type="spellEnd"/>
      <w:r>
        <w:rPr>
          <w:sz w:val="28"/>
          <w:szCs w:val="28"/>
        </w:rPr>
        <w:t>»                                      Соколова О.П.</w:t>
      </w:r>
    </w:p>
    <w:sectPr w:rsidR="00A43B80" w:rsidRPr="00DF568D" w:rsidSect="00894B8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83D"/>
    <w:rsid w:val="00034F79"/>
    <w:rsid w:val="00065599"/>
    <w:rsid w:val="00082A13"/>
    <w:rsid w:val="000D2F8B"/>
    <w:rsid w:val="000E098B"/>
    <w:rsid w:val="000E2387"/>
    <w:rsid w:val="000E5B84"/>
    <w:rsid w:val="000E5F32"/>
    <w:rsid w:val="000E6661"/>
    <w:rsid w:val="001062D2"/>
    <w:rsid w:val="001068FC"/>
    <w:rsid w:val="001107DB"/>
    <w:rsid w:val="0013212E"/>
    <w:rsid w:val="00137C47"/>
    <w:rsid w:val="001602D7"/>
    <w:rsid w:val="001618B4"/>
    <w:rsid w:val="00166735"/>
    <w:rsid w:val="001A1799"/>
    <w:rsid w:val="001A4B63"/>
    <w:rsid w:val="001C0726"/>
    <w:rsid w:val="001C3665"/>
    <w:rsid w:val="001C5A6A"/>
    <w:rsid w:val="0020414B"/>
    <w:rsid w:val="00214884"/>
    <w:rsid w:val="00223E98"/>
    <w:rsid w:val="00276D7B"/>
    <w:rsid w:val="00277E73"/>
    <w:rsid w:val="00295B05"/>
    <w:rsid w:val="00297681"/>
    <w:rsid w:val="002A083D"/>
    <w:rsid w:val="002A7E13"/>
    <w:rsid w:val="002B7B19"/>
    <w:rsid w:val="002F2AFE"/>
    <w:rsid w:val="002F34E7"/>
    <w:rsid w:val="00326703"/>
    <w:rsid w:val="00364DF7"/>
    <w:rsid w:val="0037052B"/>
    <w:rsid w:val="0039684D"/>
    <w:rsid w:val="003C225C"/>
    <w:rsid w:val="003D79C3"/>
    <w:rsid w:val="004303C6"/>
    <w:rsid w:val="00430E3B"/>
    <w:rsid w:val="00455B60"/>
    <w:rsid w:val="00456D25"/>
    <w:rsid w:val="00471011"/>
    <w:rsid w:val="0048122A"/>
    <w:rsid w:val="004875C6"/>
    <w:rsid w:val="004A137A"/>
    <w:rsid w:val="004A56B9"/>
    <w:rsid w:val="004B2CE4"/>
    <w:rsid w:val="004B63A2"/>
    <w:rsid w:val="004C0392"/>
    <w:rsid w:val="004E5990"/>
    <w:rsid w:val="004F75BF"/>
    <w:rsid w:val="00520AF6"/>
    <w:rsid w:val="00530AB6"/>
    <w:rsid w:val="00552813"/>
    <w:rsid w:val="00562050"/>
    <w:rsid w:val="0056292D"/>
    <w:rsid w:val="00564E66"/>
    <w:rsid w:val="00570608"/>
    <w:rsid w:val="005A2081"/>
    <w:rsid w:val="005A216B"/>
    <w:rsid w:val="005A279E"/>
    <w:rsid w:val="005E3973"/>
    <w:rsid w:val="005E4CC6"/>
    <w:rsid w:val="005F773D"/>
    <w:rsid w:val="00616B98"/>
    <w:rsid w:val="00621DAB"/>
    <w:rsid w:val="006264A0"/>
    <w:rsid w:val="00626C23"/>
    <w:rsid w:val="00636200"/>
    <w:rsid w:val="006831BE"/>
    <w:rsid w:val="00692E4D"/>
    <w:rsid w:val="006A474D"/>
    <w:rsid w:val="006B10CE"/>
    <w:rsid w:val="006B468B"/>
    <w:rsid w:val="006B48D8"/>
    <w:rsid w:val="006B7398"/>
    <w:rsid w:val="006F13F2"/>
    <w:rsid w:val="00701C71"/>
    <w:rsid w:val="00703480"/>
    <w:rsid w:val="0072718D"/>
    <w:rsid w:val="007328F8"/>
    <w:rsid w:val="00737137"/>
    <w:rsid w:val="007409A3"/>
    <w:rsid w:val="00743E5A"/>
    <w:rsid w:val="007511F7"/>
    <w:rsid w:val="00767662"/>
    <w:rsid w:val="00772558"/>
    <w:rsid w:val="00782B5F"/>
    <w:rsid w:val="007833D6"/>
    <w:rsid w:val="007909CF"/>
    <w:rsid w:val="007A1257"/>
    <w:rsid w:val="007C7B21"/>
    <w:rsid w:val="00803FEC"/>
    <w:rsid w:val="008076AE"/>
    <w:rsid w:val="008234BC"/>
    <w:rsid w:val="00825E19"/>
    <w:rsid w:val="00836810"/>
    <w:rsid w:val="00844CA7"/>
    <w:rsid w:val="008878F2"/>
    <w:rsid w:val="008914E7"/>
    <w:rsid w:val="00894B85"/>
    <w:rsid w:val="008A07E2"/>
    <w:rsid w:val="008A70CC"/>
    <w:rsid w:val="008C3767"/>
    <w:rsid w:val="008E0163"/>
    <w:rsid w:val="008F4E57"/>
    <w:rsid w:val="00916708"/>
    <w:rsid w:val="00957401"/>
    <w:rsid w:val="009653E3"/>
    <w:rsid w:val="00974B0F"/>
    <w:rsid w:val="009D0B94"/>
    <w:rsid w:val="009E167B"/>
    <w:rsid w:val="009F7CF0"/>
    <w:rsid w:val="00A146E3"/>
    <w:rsid w:val="00A43B80"/>
    <w:rsid w:val="00A457DF"/>
    <w:rsid w:val="00A576A8"/>
    <w:rsid w:val="00A6063A"/>
    <w:rsid w:val="00A66C0F"/>
    <w:rsid w:val="00A709AB"/>
    <w:rsid w:val="00A97BA1"/>
    <w:rsid w:val="00AC0829"/>
    <w:rsid w:val="00AC731C"/>
    <w:rsid w:val="00AD6B39"/>
    <w:rsid w:val="00AE5AF1"/>
    <w:rsid w:val="00AF1E53"/>
    <w:rsid w:val="00AF6061"/>
    <w:rsid w:val="00AF7180"/>
    <w:rsid w:val="00B076DB"/>
    <w:rsid w:val="00B133C1"/>
    <w:rsid w:val="00B37655"/>
    <w:rsid w:val="00B647E5"/>
    <w:rsid w:val="00C10810"/>
    <w:rsid w:val="00C1365A"/>
    <w:rsid w:val="00C20D2A"/>
    <w:rsid w:val="00C31C02"/>
    <w:rsid w:val="00C31E64"/>
    <w:rsid w:val="00C43839"/>
    <w:rsid w:val="00CA2D62"/>
    <w:rsid w:val="00CA7CCF"/>
    <w:rsid w:val="00CC2FEA"/>
    <w:rsid w:val="00CD3AD6"/>
    <w:rsid w:val="00CD6273"/>
    <w:rsid w:val="00CE448D"/>
    <w:rsid w:val="00CE6203"/>
    <w:rsid w:val="00CE77FC"/>
    <w:rsid w:val="00D25E17"/>
    <w:rsid w:val="00D35B60"/>
    <w:rsid w:val="00D830B8"/>
    <w:rsid w:val="00DA419C"/>
    <w:rsid w:val="00DD0682"/>
    <w:rsid w:val="00DE2006"/>
    <w:rsid w:val="00DE48BA"/>
    <w:rsid w:val="00DE544E"/>
    <w:rsid w:val="00DF1056"/>
    <w:rsid w:val="00DF568D"/>
    <w:rsid w:val="00E130A3"/>
    <w:rsid w:val="00E15C65"/>
    <w:rsid w:val="00E2762B"/>
    <w:rsid w:val="00E41686"/>
    <w:rsid w:val="00E52263"/>
    <w:rsid w:val="00E80C65"/>
    <w:rsid w:val="00E973D4"/>
    <w:rsid w:val="00EE5007"/>
    <w:rsid w:val="00EF682E"/>
    <w:rsid w:val="00F0042A"/>
    <w:rsid w:val="00F01F0B"/>
    <w:rsid w:val="00F07C8A"/>
    <w:rsid w:val="00F14239"/>
    <w:rsid w:val="00F2707C"/>
    <w:rsid w:val="00F43715"/>
    <w:rsid w:val="00F83997"/>
    <w:rsid w:val="00F9095F"/>
    <w:rsid w:val="00F94793"/>
    <w:rsid w:val="00FA61C1"/>
    <w:rsid w:val="00FB7D19"/>
    <w:rsid w:val="00FC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5E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48D8"/>
    <w:rPr>
      <w:color w:val="0000FF"/>
      <w:u w:val="single"/>
    </w:rPr>
  </w:style>
  <w:style w:type="paragraph" w:customStyle="1" w:styleId="s1">
    <w:name w:val="s_1"/>
    <w:basedOn w:val="a"/>
    <w:rsid w:val="00DF5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E167B"/>
    <w:rPr>
      <w:i/>
      <w:iCs/>
    </w:rPr>
  </w:style>
  <w:style w:type="paragraph" w:customStyle="1" w:styleId="s16">
    <w:name w:val="s_16"/>
    <w:basedOn w:val="a"/>
    <w:rsid w:val="001C3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C3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5E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w">
    <w:name w:val="w"/>
    <w:basedOn w:val="a0"/>
    <w:rsid w:val="00562050"/>
  </w:style>
  <w:style w:type="paragraph" w:styleId="a5">
    <w:name w:val="Balloon Text"/>
    <w:basedOn w:val="a"/>
    <w:link w:val="a6"/>
    <w:uiPriority w:val="99"/>
    <w:semiHidden/>
    <w:unhideWhenUsed/>
    <w:rsid w:val="00E80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0C65"/>
    <w:rPr>
      <w:rFonts w:ascii="Tahoma" w:hAnsi="Tahoma" w:cs="Tahoma"/>
      <w:sz w:val="16"/>
      <w:szCs w:val="16"/>
    </w:rPr>
  </w:style>
  <w:style w:type="paragraph" w:styleId="a7">
    <w:name w:val="No Spacing"/>
    <w:qFormat/>
    <w:rsid w:val="00AF1E53"/>
    <w:pPr>
      <w:suppressAutoHyphens/>
      <w:autoSpaceDN w:val="0"/>
      <w:spacing w:after="0" w:line="240" w:lineRule="auto"/>
    </w:pPr>
    <w:rPr>
      <w:rFonts w:ascii="Calibri" w:eastAsia="SimSun" w:hAnsi="Calibri" w:cs="Tahoma"/>
      <w:kern w:val="3"/>
    </w:rPr>
  </w:style>
  <w:style w:type="paragraph" w:customStyle="1" w:styleId="Standard">
    <w:name w:val="Standard"/>
    <w:rsid w:val="00AF1E53"/>
    <w:pPr>
      <w:suppressAutoHyphens/>
      <w:autoSpaceDN w:val="0"/>
    </w:pPr>
    <w:rPr>
      <w:rFonts w:ascii="Calibri" w:eastAsia="SimSun" w:hAnsi="Calibri" w:cs="Tahoma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5E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48D8"/>
    <w:rPr>
      <w:color w:val="0000FF"/>
      <w:u w:val="single"/>
    </w:rPr>
  </w:style>
  <w:style w:type="paragraph" w:customStyle="1" w:styleId="s1">
    <w:name w:val="s_1"/>
    <w:basedOn w:val="a"/>
    <w:rsid w:val="00DF5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E167B"/>
    <w:rPr>
      <w:i/>
      <w:iCs/>
    </w:rPr>
  </w:style>
  <w:style w:type="paragraph" w:customStyle="1" w:styleId="s16">
    <w:name w:val="s_16"/>
    <w:basedOn w:val="a"/>
    <w:rsid w:val="001C3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C3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5E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w">
    <w:name w:val="w"/>
    <w:basedOn w:val="a0"/>
    <w:rsid w:val="00562050"/>
  </w:style>
  <w:style w:type="paragraph" w:styleId="a5">
    <w:name w:val="Balloon Text"/>
    <w:basedOn w:val="a"/>
    <w:link w:val="a6"/>
    <w:uiPriority w:val="99"/>
    <w:semiHidden/>
    <w:unhideWhenUsed/>
    <w:rsid w:val="00E80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0C65"/>
    <w:rPr>
      <w:rFonts w:ascii="Tahoma" w:hAnsi="Tahoma" w:cs="Tahoma"/>
      <w:sz w:val="16"/>
      <w:szCs w:val="16"/>
    </w:rPr>
  </w:style>
  <w:style w:type="paragraph" w:styleId="a7">
    <w:name w:val="No Spacing"/>
    <w:qFormat/>
    <w:rsid w:val="00AF1E53"/>
    <w:pPr>
      <w:suppressAutoHyphens/>
      <w:autoSpaceDN w:val="0"/>
      <w:spacing w:after="0" w:line="240" w:lineRule="auto"/>
    </w:pPr>
    <w:rPr>
      <w:rFonts w:ascii="Calibri" w:eastAsia="SimSun" w:hAnsi="Calibri" w:cs="Tahoma"/>
      <w:kern w:val="3"/>
    </w:rPr>
  </w:style>
  <w:style w:type="paragraph" w:customStyle="1" w:styleId="Standard">
    <w:name w:val="Standard"/>
    <w:rsid w:val="00AF1E53"/>
    <w:pPr>
      <w:suppressAutoHyphens/>
      <w:autoSpaceDN w:val="0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C338D-DDF8-44AA-9039-06C880AA6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User-Cons2</dc:creator>
  <cp:lastModifiedBy>User</cp:lastModifiedBy>
  <cp:revision>2</cp:revision>
  <cp:lastPrinted>2024-12-11T11:55:00Z</cp:lastPrinted>
  <dcterms:created xsi:type="dcterms:W3CDTF">2024-12-17T09:47:00Z</dcterms:created>
  <dcterms:modified xsi:type="dcterms:W3CDTF">2024-12-17T09:47:00Z</dcterms:modified>
</cp:coreProperties>
</file>